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FA75A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4"/>
          <w:kern w:val="0"/>
          <w:sz w:val="21"/>
          <w:szCs w:val="21"/>
          <w:lang w:val="en-US" w:eastAsia="en-US" w:bidi="ar-SA"/>
        </w:rPr>
        <w:t>记录编号：ZLJL-43-05</w:t>
      </w:r>
    </w:p>
    <w:p w14:paraId="68FDA67A">
      <w:pPr>
        <w:widowControl/>
        <w:kinsoku w:val="0"/>
        <w:autoSpaceDE w:val="0"/>
        <w:autoSpaceDN w:val="0"/>
        <w:adjustRightInd w:val="0"/>
        <w:snapToGrid w:val="0"/>
        <w:spacing w:line="298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D532559">
      <w:pPr>
        <w:widowControl/>
        <w:kinsoku w:val="0"/>
        <w:autoSpaceDE w:val="0"/>
        <w:autoSpaceDN w:val="0"/>
        <w:adjustRightInd w:val="0"/>
        <w:snapToGrid w:val="0"/>
        <w:spacing w:line="299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25021619">
      <w:pPr>
        <w:widowControl/>
        <w:kinsoku w:val="0"/>
        <w:autoSpaceDE w:val="0"/>
        <w:autoSpaceDN w:val="0"/>
        <w:adjustRightInd w:val="0"/>
        <w:snapToGrid w:val="0"/>
        <w:spacing w:line="299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6B8E48BE">
      <w:pPr>
        <w:widowControl/>
        <w:kinsoku w:val="0"/>
        <w:autoSpaceDE w:val="0"/>
        <w:autoSpaceDN w:val="0"/>
        <w:adjustRightInd w:val="0"/>
        <w:snapToGrid w:val="0"/>
        <w:spacing w:line="1350" w:lineRule="exact"/>
        <w:ind w:firstLine="11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Cs w:val="21"/>
          <w:lang w:eastAsia="en-US"/>
        </w:rPr>
      </w:pPr>
    </w:p>
    <w:p w14:paraId="7F609628">
      <w:pPr>
        <w:widowControl/>
        <w:kinsoku w:val="0"/>
        <w:autoSpaceDE w:val="0"/>
        <w:autoSpaceDN w:val="0"/>
        <w:adjustRightInd w:val="0"/>
        <w:snapToGrid w:val="0"/>
        <w:spacing w:before="12" w:line="188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34"/>
          <w:szCs w:val="34"/>
          <w:lang w:eastAsia="en-US"/>
        </w:rPr>
      </w:pPr>
    </w:p>
    <w:p w14:paraId="2B7B6F9C">
      <w:pPr>
        <w:widowControl/>
        <w:kinsoku w:val="0"/>
        <w:autoSpaceDE w:val="0"/>
        <w:autoSpaceDN w:val="0"/>
        <w:adjustRightInd w:val="0"/>
        <w:snapToGrid w:val="0"/>
        <w:spacing w:before="309" w:line="220" w:lineRule="auto"/>
        <w:ind w:left="1435"/>
        <w:jc w:val="left"/>
        <w:textAlignment w:val="baseline"/>
        <w:outlineLvl w:val="0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108"/>
          <w:szCs w:val="108"/>
          <w:lang w:eastAsia="en-US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7"/>
          <w:kern w:val="0"/>
          <w:sz w:val="108"/>
          <w:szCs w:val="108"/>
          <w:lang w:eastAsia="en-US"/>
        </w:rPr>
        <w:t>检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172"/>
          <w:kern w:val="0"/>
          <w:sz w:val="108"/>
          <w:szCs w:val="108"/>
          <w:lang w:eastAsia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7"/>
          <w:kern w:val="0"/>
          <w:sz w:val="108"/>
          <w:szCs w:val="108"/>
          <w:lang w:eastAsia="en-US"/>
        </w:rPr>
        <w:t>测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172"/>
          <w:kern w:val="0"/>
          <w:sz w:val="108"/>
          <w:szCs w:val="108"/>
          <w:lang w:eastAsia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7"/>
          <w:kern w:val="0"/>
          <w:sz w:val="108"/>
          <w:szCs w:val="108"/>
          <w:lang w:eastAsia="en-US"/>
        </w:rPr>
        <w:t>报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173"/>
          <w:kern w:val="0"/>
          <w:sz w:val="108"/>
          <w:szCs w:val="108"/>
          <w:lang w:eastAsia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7"/>
          <w:kern w:val="0"/>
          <w:sz w:val="108"/>
          <w:szCs w:val="108"/>
          <w:lang w:eastAsia="en-US"/>
        </w:rPr>
        <w:t>告</w:t>
      </w:r>
    </w:p>
    <w:p w14:paraId="12CFE85F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33065F46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C7FCF74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6199E94A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645D0085">
      <w:pPr>
        <w:kinsoku w:val="0"/>
        <w:autoSpaceDE w:val="0"/>
        <w:autoSpaceDN w:val="0"/>
        <w:adjustRightInd w:val="0"/>
        <w:snapToGrid w:val="0"/>
        <w:spacing w:before="108" w:line="212" w:lineRule="auto"/>
        <w:ind w:left="1794"/>
        <w:jc w:val="left"/>
        <w:textAlignment w:val="baseline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5"/>
          <w:kern w:val="0"/>
          <w:sz w:val="33"/>
          <w:szCs w:val="33"/>
          <w:lang w:val="en-US" w:eastAsia="en-US" w:bidi="ar-SA"/>
        </w:rPr>
        <w:t>报告编号：YZHB-WT-2026-019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5"/>
          <w:kern w:val="0"/>
          <w:sz w:val="33"/>
          <w:szCs w:val="33"/>
          <w:lang w:val="en-US" w:eastAsia="zh-CN" w:bidi="ar-SA"/>
        </w:rPr>
        <w:t>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"/>
          <w:kern w:val="0"/>
          <w:sz w:val="33"/>
          <w:szCs w:val="33"/>
          <w:lang w:val="en-US" w:eastAsia="en-US" w:bidi="ar-SA"/>
        </w:rPr>
        <w:t>(2)</w:t>
      </w:r>
    </w:p>
    <w:p w14:paraId="232EFAFA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56E1C32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165DBCF7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6B3EDE09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05F0223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233C1A5C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2B5017C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C56B38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3502951E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0551531C">
      <w:pPr>
        <w:kinsoku w:val="0"/>
        <w:autoSpaceDE w:val="0"/>
        <w:autoSpaceDN w:val="0"/>
        <w:adjustRightInd w:val="0"/>
        <w:snapToGrid w:val="0"/>
        <w:spacing w:before="91" w:line="392" w:lineRule="auto"/>
        <w:ind w:left="529" w:right="1769" w:firstLine="34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项目类别：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24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         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1"/>
          <w:kern w:val="0"/>
          <w:sz w:val="29"/>
          <w:szCs w:val="29"/>
          <w:lang w:val="en-US" w:eastAsia="en-US" w:bidi="ar-SA"/>
        </w:rPr>
        <w:t>项目名称：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"/>
          <w:kern w:val="0"/>
          <w:sz w:val="29"/>
          <w:szCs w:val="29"/>
          <w:u w:val="single" w:color="auto"/>
          <w:lang w:val="en-US" w:eastAsia="en-US" w:bidi="ar-SA"/>
        </w:rPr>
        <w:t>皮山县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"/>
          <w:kern w:val="0"/>
          <w:sz w:val="29"/>
          <w:szCs w:val="29"/>
          <w:u w:val="single" w:color="auto"/>
          <w:lang w:val="en-US" w:eastAsia="zh-CN" w:bidi="ar-SA"/>
        </w:rPr>
        <w:t>苏勒尕孜供水工程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"/>
          <w:kern w:val="0"/>
          <w:sz w:val="29"/>
          <w:szCs w:val="29"/>
          <w:u w:val="single" w:color="auto"/>
          <w:lang w:val="en-US" w:eastAsia="en-US" w:bidi="ar-SA"/>
        </w:rPr>
        <w:t>(出厂水、末梢水、水源</w:t>
      </w:r>
    </w:p>
    <w:p w14:paraId="1F44F268">
      <w:pPr>
        <w:kinsoku w:val="0"/>
        <w:autoSpaceDE w:val="0"/>
        <w:autoSpaceDN w:val="0"/>
        <w:adjustRightInd w:val="0"/>
        <w:snapToGrid w:val="0"/>
        <w:spacing w:before="15" w:line="219" w:lineRule="auto"/>
        <w:ind w:left="194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2"/>
          <w:kern w:val="0"/>
          <w:sz w:val="29"/>
          <w:szCs w:val="29"/>
          <w:lang w:val="en-US" w:eastAsia="en-US" w:bidi="ar-SA"/>
        </w:rPr>
        <w:t>水 ) 2 0 2 6 年 第 二 季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3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2"/>
          <w:kern w:val="0"/>
          <w:sz w:val="29"/>
          <w:szCs w:val="29"/>
          <w:lang w:val="en-US" w:eastAsia="en-US" w:bidi="ar-SA"/>
        </w:rPr>
        <w:t>度</w:t>
      </w:r>
    </w:p>
    <w:p w14:paraId="28096302">
      <w:pPr>
        <w:kinsoku w:val="0"/>
        <w:autoSpaceDE w:val="0"/>
        <w:autoSpaceDN w:val="0"/>
        <w:adjustRightInd w:val="0"/>
        <w:snapToGrid w:val="0"/>
        <w:spacing w:before="272" w:line="219" w:lineRule="auto"/>
        <w:ind w:left="583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9"/>
          <w:szCs w:val="29"/>
          <w:lang w:val="en-US" w:eastAsia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1222375</wp:posOffset>
            </wp:positionH>
            <wp:positionV relativeFrom="paragraph">
              <wp:posOffset>19685</wp:posOffset>
            </wp:positionV>
            <wp:extent cx="4365625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5518" cy="9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15"/>
          <w:kern w:val="0"/>
          <w:sz w:val="29"/>
          <w:szCs w:val="29"/>
          <w:lang w:val="en-US" w:eastAsia="en-US" w:bidi="ar-SA"/>
        </w:rPr>
        <w:t>委托单位：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1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皮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3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山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县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4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农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村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饮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水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8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安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4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全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工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程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7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管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理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站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9"/>
          <w:szCs w:val="29"/>
          <w:u w:val="single" w:color="auto"/>
          <w:lang w:val="en-US" w:eastAsia="en-US" w:bidi="ar-SA"/>
        </w:rPr>
        <w:t xml:space="preserve">            </w:t>
      </w:r>
    </w:p>
    <w:p w14:paraId="5359F75A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77F1968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110DF03E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57A8454D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1B22CD9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1CFCBD2F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D16E2D6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5F4911A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3CC4A789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BC8CD54">
      <w:pPr>
        <w:kinsoku w:val="0"/>
        <w:autoSpaceDE w:val="0"/>
        <w:autoSpaceDN w:val="0"/>
        <w:adjustRightInd w:val="0"/>
        <w:snapToGrid w:val="0"/>
        <w:spacing w:before="104" w:line="219" w:lineRule="auto"/>
        <w:ind w:left="2724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32"/>
          <w:szCs w:val="32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20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550F11F7">
      <w:pPr>
        <w:kinsoku w:val="0"/>
        <w:autoSpaceDE w:val="0"/>
        <w:autoSpaceDN w:val="0"/>
        <w:adjustRightInd w:val="0"/>
        <w:snapToGrid w:val="0"/>
        <w:spacing w:before="250" w:line="218" w:lineRule="auto"/>
        <w:ind w:left="2564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32"/>
          <w:szCs w:val="32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4"/>
          <w:kern w:val="0"/>
          <w:sz w:val="32"/>
          <w:szCs w:val="32"/>
          <w:lang w:val="en-US" w:eastAsia="en-US" w:bidi="ar-SA"/>
        </w:rPr>
        <w:t>报告日期：2026年06月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4"/>
          <w:kern w:val="0"/>
          <w:sz w:val="32"/>
          <w:szCs w:val="32"/>
          <w:lang w:val="en-US" w:eastAsia="zh-CN" w:bidi="ar-SA"/>
        </w:rPr>
        <w:t>03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4"/>
          <w:kern w:val="0"/>
          <w:sz w:val="32"/>
          <w:szCs w:val="32"/>
          <w:lang w:val="en-US" w:eastAsia="en-US" w:bidi="ar-SA"/>
        </w:rPr>
        <w:t>日</w:t>
      </w:r>
    </w:p>
    <w:p w14:paraId="13CEF6DA">
      <w:pPr>
        <w:spacing w:line="218" w:lineRule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</w:rPr>
        <w:sectPr>
          <w:pgSz w:w="11910" w:h="16850"/>
          <w:pgMar w:top="706" w:right="80" w:bottom="0" w:left="1279" w:header="0" w:footer="0" w:gutter="0"/>
          <w:cols w:space="720" w:num="1"/>
        </w:sectPr>
      </w:pP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u w:val="single"/>
          <w:lang w:val="en-US" w:eastAsia="zh-CN"/>
        </w:rPr>
        <w:t xml:space="preserve">皮山县阔什塔格镇苏勒尕孜供水工程（出厂水、末梢水、水源水）2026年第二季度  </w:t>
      </w:r>
      <w:r>
        <w:rPr>
          <w:rFonts w:hint="eastAsia" w:cs="Times New Roman"/>
          <w:b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023"/>
        <w:gridCol w:w="1920"/>
        <w:gridCol w:w="2253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023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2026.05.19</w:t>
            </w:r>
          </w:p>
        </w:tc>
        <w:tc>
          <w:tcPr>
            <w:tcW w:w="1920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4023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2026.05.19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~2026.06.03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920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4023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23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43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0D65F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0191（2）S-1-1-1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253" w:type="dxa"/>
            <w:vAlign w:val="center"/>
          </w:tcPr>
          <w:p w14:paraId="0D7E9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0191（2）S-1-2-1</w:t>
            </w:r>
          </w:p>
          <w:p w14:paraId="55CD7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3772D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54245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AAAEA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9274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皮山县阔什塔格镇苏勒尕孜村供水工程（末梢水）兰干村316号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07.74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20.45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107DD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0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23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23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2253" w:type="dxa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2253" w:type="dxa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253" w:type="dxa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2253" w:type="dxa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1.88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2.25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EA3C8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6E6331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 w14:paraId="3BD649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7DF5D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EC54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32E8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2C1723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14E6606D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C5C3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0191（2）S-1-1-1</w:t>
            </w:r>
          </w:p>
          <w:p w14:paraId="7EF9E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537AA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0191（2）S-1-2-1</w:t>
            </w:r>
          </w:p>
          <w:p w14:paraId="5715E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E35A8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593" w:type="dxa"/>
            <w:shd w:val="clear" w:color="auto" w:fill="auto"/>
            <w:vAlign w:val="center"/>
          </w:tcPr>
          <w:p w14:paraId="51D5F070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017B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65525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560BF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125EC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184FFB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2F5A2C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CE669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E2BE0B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1DCF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2000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皮山县阔什塔格镇苏勒尕孜村供水工程（末梢水）兰干村316号</w:t>
            </w:r>
          </w:p>
          <w:p w14:paraId="778C7C28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328DB5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07.74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36F3D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20.45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90E98DE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552DF2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5B28A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0DB792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12184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7.69</w:t>
            </w:r>
          </w:p>
        </w:tc>
        <w:tc>
          <w:tcPr>
            <w:tcW w:w="2081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7.43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478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481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6675B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BF1D8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389C8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0D470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05BD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3D80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4248E80C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053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E6C9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0191（2）S-1-1-1</w:t>
            </w:r>
          </w:p>
          <w:p w14:paraId="100A6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41241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0191（2）S-1-2-1</w:t>
            </w:r>
          </w:p>
          <w:p w14:paraId="1CA52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6DF27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593" w:type="dxa"/>
            <w:shd w:val="clear" w:color="auto" w:fill="auto"/>
            <w:vAlign w:val="center"/>
          </w:tcPr>
          <w:p w14:paraId="24735B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345A5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75EA2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38559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E36E3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55038B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A2105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77D45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CB0F5A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EE09F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F4E5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皮山县阔什塔格镇苏勒尕孜村供水工程（末梢水）兰干村316号</w:t>
            </w:r>
          </w:p>
          <w:p w14:paraId="4AD9557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8D600F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07.74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479E1A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20.45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CAE0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1BA8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E657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518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542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1731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1715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0.06</w:t>
            </w:r>
          </w:p>
        </w:tc>
        <w:tc>
          <w:tcPr>
            <w:tcW w:w="2057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0.06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0.12</w:t>
            </w:r>
          </w:p>
        </w:tc>
        <w:tc>
          <w:tcPr>
            <w:tcW w:w="2057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2FB41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49C2C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7040F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3D259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0.61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0.66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665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652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0191（2）S-1-1-1 ~ 0191（2）S-1-2-1：无色、无异味、无浮油、透明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示为“＜检出限”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42B55B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223112050004。</w:t>
            </w:r>
          </w:p>
        </w:tc>
      </w:tr>
    </w:tbl>
    <w:p w14:paraId="4B33D009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710"/>
        <w:gridCol w:w="1976"/>
        <w:gridCol w:w="325"/>
        <w:gridCol w:w="2862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10" w:type="dxa"/>
            <w:vAlign w:val="center"/>
          </w:tcPr>
          <w:p w14:paraId="7D9380E5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05.19</w:t>
            </w:r>
          </w:p>
        </w:tc>
        <w:tc>
          <w:tcPr>
            <w:tcW w:w="1976" w:type="dxa"/>
            <w:vAlign w:val="center"/>
          </w:tcPr>
          <w:p w14:paraId="4A554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06.03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44AA94AF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1976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10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163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10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3E507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FFD4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62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710" w:type="dxa"/>
            <w:vMerge w:val="restart"/>
            <w:vAlign w:val="center"/>
          </w:tcPr>
          <w:p w14:paraId="2ECD5A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皮山县阔什塔格镇苏勒尕孜供水工程（水源水）</w:t>
            </w:r>
          </w:p>
          <w:p w14:paraId="4BA08B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4261E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15.94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A61B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301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62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710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62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5" w:type="dxa"/>
            <w:shd w:val="clear" w:color="auto" w:fill="auto"/>
            <w:vAlign w:val="center"/>
          </w:tcPr>
          <w:p w14:paraId="0E2AD1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10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862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75DDD8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710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62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</w:tbl>
    <w:p w14:paraId="586E4AB7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2518"/>
        <w:gridCol w:w="2504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8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43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8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4" w:type="dxa"/>
            <w:vAlign w:val="center"/>
          </w:tcPr>
          <w:p w14:paraId="07958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CAA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64BFF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79A7AF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6ADE8F0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14:paraId="42A5615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皮山县阔什塔格镇苏勒尕孜供水工程（水源水）</w:t>
            </w:r>
          </w:p>
          <w:p w14:paraId="0B21F1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6CB56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15.94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9118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7FE562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7.7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47A2C04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385989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shd w:val="clear" w:color="auto" w:fill="auto"/>
            <w:vAlign w:val="center"/>
          </w:tcPr>
          <w:p w14:paraId="0687A7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60D6F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35525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14:paraId="7ACAF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713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C537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3365A1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3781D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71F1B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14:paraId="2CDE6EA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2381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4F98B6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3CA219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66D3FC9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07FB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06869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14:paraId="7B565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894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07E5A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07D318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3ADC5ED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46DA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44DF1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14:paraId="2843AF7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564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6E2D13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695C88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602DC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5ACD2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37BAF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14:paraId="63EB5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69DE5AF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67E22E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183EF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70203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32ACE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14:paraId="7A03E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14F9CE5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49E21F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619AA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09C04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0D0FA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14:paraId="271D184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464D21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0D9CE6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09237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1475A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64686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14:paraId="347A6AF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06F0BB9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shd w:val="clear" w:color="auto" w:fill="auto"/>
            <w:vAlign w:val="center"/>
          </w:tcPr>
          <w:p w14:paraId="3B5BD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275F3B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1AE688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97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518" w:type="dxa"/>
            <w:vMerge w:val="continue"/>
            <w:vAlign w:val="center"/>
          </w:tcPr>
          <w:p w14:paraId="309CEE3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18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4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797" w:type="dxa"/>
            <w:shd w:val="clear" w:color="auto" w:fill="auto"/>
            <w:vAlign w:val="center"/>
          </w:tcPr>
          <w:p w14:paraId="44B967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eastAsia="zh-CN" w:bidi="ar-SA"/>
              </w:rPr>
              <w:t>0.029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782F3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4AF229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E8FB2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</w:t>
            </w:r>
          </w:p>
          <w:p w14:paraId="189003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4BE9D3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188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1039A3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518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7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518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39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7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5.86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</w:tbl>
    <w:p w14:paraId="0049F019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6C096909">
      <w:pPr>
        <w:rPr>
          <w:rFonts w:hint="default"/>
          <w:lang w:val="en-US" w:eastAsia="zh-CN"/>
        </w:rPr>
      </w:pPr>
    </w:p>
    <w:tbl>
      <w:tblPr>
        <w:tblStyle w:val="13"/>
        <w:tblW w:w="992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51"/>
        <w:gridCol w:w="3108"/>
        <w:gridCol w:w="2611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1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19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51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108" w:type="dxa"/>
            <w:vAlign w:val="center"/>
          </w:tcPr>
          <w:p w14:paraId="62EE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2A751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11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AC119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57AE7B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4AAB38C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47F4F3D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皮山县阔什塔格镇苏勒尕孜供水工程（水源水）</w:t>
            </w:r>
          </w:p>
          <w:p w14:paraId="07BF48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76724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15.94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B69B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3108" w:type="dxa"/>
            <w:shd w:val="clear" w:color="auto" w:fill="auto"/>
            <w:vAlign w:val="center"/>
          </w:tcPr>
          <w:p w14:paraId="5F143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7274F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5D338F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7249030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1E6427E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Merge w:val="continue"/>
            <w:vAlign w:val="center"/>
          </w:tcPr>
          <w:p w14:paraId="5CD62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108" w:type="dxa"/>
            <w:shd w:val="clear" w:color="auto" w:fill="auto"/>
            <w:vAlign w:val="center"/>
          </w:tcPr>
          <w:p w14:paraId="230AD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2.20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1A55E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29B05D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9F8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477C6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Merge w:val="continue"/>
            <w:vAlign w:val="center"/>
          </w:tcPr>
          <w:p w14:paraId="4990A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108" w:type="dxa"/>
            <w:shd w:val="clear" w:color="auto" w:fill="auto"/>
            <w:vAlign w:val="center"/>
          </w:tcPr>
          <w:p w14:paraId="5DC3A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730AC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6E49D6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079B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671F8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Merge w:val="continue"/>
            <w:vAlign w:val="center"/>
          </w:tcPr>
          <w:p w14:paraId="0008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108" w:type="dxa"/>
            <w:shd w:val="clear" w:color="auto" w:fill="auto"/>
            <w:vAlign w:val="center"/>
          </w:tcPr>
          <w:p w14:paraId="6DA51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4AB7E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5AC7784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FB40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5E303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Merge w:val="continue"/>
            <w:vAlign w:val="center"/>
          </w:tcPr>
          <w:p w14:paraId="35753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108" w:type="dxa"/>
            <w:shd w:val="clear" w:color="auto" w:fill="auto"/>
            <w:vAlign w:val="center"/>
          </w:tcPr>
          <w:p w14:paraId="32DEF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49F79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0A2339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7731F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7C02F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Merge w:val="continue"/>
            <w:vAlign w:val="center"/>
          </w:tcPr>
          <w:p w14:paraId="2F2A8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108" w:type="dxa"/>
            <w:shd w:val="clear" w:color="auto" w:fill="auto"/>
            <w:vAlign w:val="center"/>
          </w:tcPr>
          <w:p w14:paraId="72C9C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47CB9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654435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D065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2F035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Merge w:val="continue"/>
            <w:vAlign w:val="center"/>
          </w:tcPr>
          <w:p w14:paraId="2B8D3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108" w:type="dxa"/>
            <w:shd w:val="clear" w:color="auto" w:fill="auto"/>
            <w:vAlign w:val="center"/>
          </w:tcPr>
          <w:p w14:paraId="56697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6AC66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Merge w:val="continue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108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611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27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味、清透明、无浮油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27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5026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3054"/>
        <w:gridCol w:w="2107"/>
        <w:gridCol w:w="3150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14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538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061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586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14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538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061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86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3FB04A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14" w:type="pct"/>
            <w:shd w:val="clear" w:color="auto" w:fill="auto"/>
            <w:vAlign w:val="center"/>
          </w:tcPr>
          <w:p w14:paraId="148C1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2AB56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203CE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352EB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10023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4336"/>
        <w:gridCol w:w="1300"/>
        <w:gridCol w:w="1566"/>
        <w:gridCol w:w="945"/>
      </w:tblGrid>
      <w:tr w14:paraId="2C962A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Align w:val="center"/>
          </w:tcPr>
          <w:p w14:paraId="5915F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179E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336" w:type="dxa"/>
            <w:vAlign w:val="center"/>
          </w:tcPr>
          <w:p w14:paraId="23BBB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300" w:type="dxa"/>
            <w:vAlign w:val="center"/>
          </w:tcPr>
          <w:p w14:paraId="237DD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51864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945" w:type="dxa"/>
            <w:vAlign w:val="center"/>
          </w:tcPr>
          <w:p w14:paraId="66AEE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4E75EE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799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DAF8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1B27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C16E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7079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4DC7F00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continue"/>
            <w:vAlign w:val="center"/>
          </w:tcPr>
          <w:p w14:paraId="09B32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035A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6D4A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4D0C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DD4C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0F64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0C9DC9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continue"/>
            <w:vAlign w:val="center"/>
          </w:tcPr>
          <w:p w14:paraId="6201F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8767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261C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C0A6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B2A5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387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08893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4A0BC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continue"/>
            <w:vAlign w:val="center"/>
          </w:tcPr>
          <w:p w14:paraId="720B8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832D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CF4A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71F9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C8DE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779A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</w:t>
            </w:r>
          </w:p>
          <w:p w14:paraId="2B07D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070AD774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p w14:paraId="4562C99E">
      <w:pPr>
        <w:rPr>
          <w:rFonts w:hint="eastAsia"/>
          <w:lang w:val="en-US" w:eastAsia="zh-CN"/>
        </w:rPr>
      </w:pPr>
    </w:p>
    <w:tbl>
      <w:tblPr>
        <w:tblStyle w:val="13"/>
        <w:tblW w:w="100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4068"/>
        <w:gridCol w:w="1500"/>
        <w:gridCol w:w="1555"/>
        <w:gridCol w:w="1056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194871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7813246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AA84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C524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341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87D0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BBF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1C23F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FD1A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1EA981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D428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5A9C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770CF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4B42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C683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99BC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61403B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AF1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60F3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6DDAF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5FFF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63F3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35EE9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F7F07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3258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958D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1235C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D03B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E5ED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D2F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A15B6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47E66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539C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34FB0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53E2B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79C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9E1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229D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081EF9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33CD3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48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49FC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F9C1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4A08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C18A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DD8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6BB79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D4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05E4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A8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FD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9CE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7909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4C00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F2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5E64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E61D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01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056" w:type="dxa"/>
            <w:vMerge w:val="restart"/>
            <w:shd w:val="clear" w:color="auto" w:fill="auto"/>
            <w:vAlign w:val="center"/>
          </w:tcPr>
          <w:p w14:paraId="318A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037A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293764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5B12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BFE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51BB1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7C8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vMerge w:val="continue"/>
            <w:shd w:val="clear" w:color="auto" w:fill="auto"/>
            <w:vAlign w:val="center"/>
          </w:tcPr>
          <w:p w14:paraId="66E6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  <w:tr w14:paraId="20E43D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D758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7B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251D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459FB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24C5D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DD3E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39B11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71E49F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F32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95A7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4B09C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9529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69B4A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C4A6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0689AC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14FF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58E4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B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C6C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3E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6B18E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9B193B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0B0DFA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25772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099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C7B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499A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29A1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64A874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633"/>
        <w:gridCol w:w="1644"/>
        <w:gridCol w:w="1545"/>
        <w:gridCol w:w="1111"/>
      </w:tblGrid>
      <w:tr w14:paraId="4B11B9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5DDBBE7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3E27B4A8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33" w:type="dxa"/>
            <w:vAlign w:val="center"/>
          </w:tcPr>
          <w:p w14:paraId="05F76C6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644" w:type="dxa"/>
            <w:vAlign w:val="center"/>
          </w:tcPr>
          <w:p w14:paraId="313E2510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vAlign w:val="center"/>
          </w:tcPr>
          <w:p w14:paraId="62F9F0B5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366DBB5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4A291B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561BA62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432D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2C7B4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11BB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59FD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CBC4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A61C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BC284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1BB2E6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A41A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6395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9A62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509A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DED2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9851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4291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A2D49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C38A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4C394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E095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BD6B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E85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446FE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7DD7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565E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1784B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456EE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DD31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2D530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546C6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4AC29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1CF5C0B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001DC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F9E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60518F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8D300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631E4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EC1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1B6A5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5EE0C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1922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0330DD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114A6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83BFD5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6A054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171F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AD6E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13E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F2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49BB91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20420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F85E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33F8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707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842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8AA8D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EDC66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F7A3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CF04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06B13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ECB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193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C3E9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CC6ECF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779ACC1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37E1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B3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66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22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F920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0DC51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9256FA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2F3616F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51C4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0FED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A25D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7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BBC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4C1B0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414947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DAB8F22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1B362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4009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2571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B8DC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2B8B1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CD3E3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75E0E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C3FFCFC">
            <w:pPr>
              <w:pStyle w:val="11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5AD36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5CA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9C6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D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BECC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B2E587A">
      <w:pPr>
        <w:spacing w:line="360" w:lineRule="auto"/>
        <w:jc w:val="center"/>
        <w:rPr>
          <w:rFonts w:hint="eastAsia" w:cs="Times New Roman"/>
          <w:b/>
          <w:color w:val="auto"/>
          <w:sz w:val="24"/>
          <w:szCs w:val="24"/>
          <w:lang w:eastAsia="zh-CN"/>
        </w:rPr>
      </w:pPr>
    </w:p>
    <w:p w14:paraId="60FF411C">
      <w:pPr>
        <w:spacing w:line="360" w:lineRule="auto"/>
        <w:jc w:val="center"/>
        <w:rPr>
          <w:rFonts w:hint="eastAsia" w:cs="Times New Roman"/>
          <w:b/>
          <w:color w:val="auto"/>
          <w:sz w:val="24"/>
          <w:szCs w:val="24"/>
          <w:lang w:eastAsia="zh-CN"/>
        </w:rPr>
      </w:pPr>
    </w:p>
    <w:p w14:paraId="2D7603D2">
      <w:pPr>
        <w:spacing w:line="360" w:lineRule="auto"/>
        <w:jc w:val="center"/>
        <w:rPr>
          <w:rFonts w:hint="eastAsia" w:cs="Times New Roman"/>
          <w:b/>
          <w:color w:val="auto"/>
          <w:sz w:val="24"/>
          <w:szCs w:val="24"/>
          <w:lang w:eastAsia="zh-CN"/>
        </w:rPr>
      </w:pPr>
    </w:p>
    <w:p w14:paraId="709DE563">
      <w:pPr>
        <w:spacing w:line="360" w:lineRule="auto"/>
        <w:jc w:val="center"/>
        <w:rPr>
          <w:rFonts w:hint="eastAsia" w:cs="Times New Roman"/>
          <w:b/>
          <w:color w:val="auto"/>
          <w:sz w:val="24"/>
          <w:szCs w:val="24"/>
          <w:lang w:eastAsia="zh-CN"/>
        </w:rPr>
      </w:pP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3802"/>
        <w:gridCol w:w="1567"/>
        <w:gridCol w:w="1511"/>
        <w:gridCol w:w="1000"/>
      </w:tblGrid>
      <w:tr w14:paraId="2999B5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685F4720">
            <w:pP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br w:type="page"/>
            </w:r>
          </w:p>
          <w:p w14:paraId="557A7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4E7B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802" w:type="dxa"/>
            <w:vAlign w:val="center"/>
          </w:tcPr>
          <w:p w14:paraId="04E5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67" w:type="dxa"/>
            <w:vAlign w:val="center"/>
          </w:tcPr>
          <w:p w14:paraId="0FD9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12161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000" w:type="dxa"/>
            <w:vAlign w:val="center"/>
          </w:tcPr>
          <w:p w14:paraId="5EBAB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3802" w:type="dxa"/>
            <w:vAlign w:val="center"/>
          </w:tcPr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069C9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3802" w:type="dxa"/>
            <w:vAlign w:val="center"/>
          </w:tcPr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6E25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8AE3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电极法HJ 1147-2020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EFD1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63F4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AC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4C3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71B6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6723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0AC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7CA6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AEF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7EE4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65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1383F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7A70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69688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5E02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0B7AD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2835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6EE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33A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</w:t>
            </w:r>
          </w:p>
          <w:p w14:paraId="4A45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12A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2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DA86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005D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9F2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560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3C4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  <w:p w14:paraId="23051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353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E7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4F9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1B045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的测定 </w:t>
            </w:r>
          </w:p>
          <w:p w14:paraId="688A5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11892-89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5E29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080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7238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</w:tr>
      <w:tr w14:paraId="5D649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90FF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B1A9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2E769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5C5C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0719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313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06D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</w:t>
            </w:r>
          </w:p>
          <w:p w14:paraId="39BD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698F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AC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4633D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07ED0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291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AE15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CD1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3E82E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BC3F5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D33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C6B84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1531B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5266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748C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A36E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DD5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05A31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16B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F6A0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6F3F3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129A9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6A75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2D3F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4AF8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47C1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7975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5C9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3802" w:type="dxa"/>
            <w:shd w:val="clear" w:color="auto" w:fill="auto"/>
            <w:vAlign w:val="center"/>
          </w:tcPr>
          <w:p w14:paraId="39757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</w:p>
          <w:p w14:paraId="79E28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C9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5D84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FB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</w:t>
            </w:r>
          </w:p>
          <w:p w14:paraId="762BD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6491A41B">
      <w:pPr>
        <w:jc w:val="center"/>
        <w:outlineLvl w:val="0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textWrapping"/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|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textWrapping"/>
      </w:r>
    </w:p>
    <w:p w14:paraId="6C7AEDAB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4326D83C">
      <w:pPr>
        <w:jc w:val="center"/>
        <w:outlineLvl w:val="0"/>
        <w:rPr>
          <w:rFonts w:hint="default" w:cs="Times New Roman"/>
          <w:b/>
          <w:color w:val="auto"/>
          <w:sz w:val="24"/>
          <w:szCs w:val="24"/>
          <w:lang w:val="en-US" w:eastAsia="zh-CN"/>
        </w:rPr>
      </w:pP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277"/>
        <w:gridCol w:w="3644"/>
        <w:gridCol w:w="1434"/>
        <w:gridCol w:w="1566"/>
        <w:gridCol w:w="1256"/>
        <w:gridCol w:w="11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277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44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34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7" w:type="dxa"/>
            <w:gridSpan w:val="2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CEC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644" w:type="dxa"/>
            <w:shd w:val="clear" w:color="auto" w:fill="auto"/>
            <w:vAlign w:val="center"/>
          </w:tcPr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644" w:type="dxa"/>
            <w:shd w:val="clear" w:color="auto" w:fill="auto"/>
            <w:vAlign w:val="center"/>
          </w:tcPr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644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56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1BED4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644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230AE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644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80834E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644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44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413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44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4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280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644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7CD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3644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644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644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644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434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644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EFA4E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A08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16179B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44" w:type="dxa"/>
            <w:shd w:val="clear" w:color="auto" w:fill="auto"/>
            <w:vAlign w:val="top"/>
          </w:tcPr>
          <w:p w14:paraId="7FB1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574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7B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E0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743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EDF4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B6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DC712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44" w:type="dxa"/>
            <w:shd w:val="clear" w:color="auto" w:fill="auto"/>
            <w:vAlign w:val="center"/>
          </w:tcPr>
          <w:p w14:paraId="22A30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066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F6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7BAB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F793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440A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6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418B21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3644" w:type="dxa"/>
            <w:shd w:val="clear" w:color="auto" w:fill="auto"/>
            <w:vAlign w:val="center"/>
          </w:tcPr>
          <w:p w14:paraId="16E7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水质 钾和钠的测定 火焰原子吸收分光光度法GB 11904-1989 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069B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C26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2566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40F7EDF4">
      <w:pPr>
        <w:ind w:firstLine="6960" w:firstLineChars="2900"/>
        <w:jc w:val="left"/>
        <w:rPr>
          <w:sz w:val="24"/>
        </w:rPr>
      </w:pPr>
      <w:r>
        <w:rPr>
          <w:rFonts w:hint="eastAsia"/>
          <w:sz w:val="24"/>
        </w:rPr>
        <w:t xml:space="preserve">  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EDD7EC1-D2E2-4E3C-A671-1303751A63E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F688A0E-7E4C-4B7D-B008-66C16812E5C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01C49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6758E5">
                          <w:pPr>
                            <w:pStyle w:val="8"/>
                            <w:rPr>
                              <w:highlight w:val="red"/>
                            </w:rPr>
                          </w:pPr>
                          <w:r>
                            <w:rPr>
                              <w:highlight w:val="none"/>
                            </w:rPr>
                            <w:t xml:space="preserve">第 </w:t>
                          </w:r>
                          <w:r>
                            <w:rPr>
                              <w:highlight w:val="none"/>
                            </w:rPr>
                            <w:fldChar w:fldCharType="begin"/>
                          </w:r>
                          <w:r>
                            <w:rPr>
                              <w:highlight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highlight w:val="none"/>
                            </w:rPr>
                            <w:fldChar w:fldCharType="separate"/>
                          </w:r>
                          <w:r>
                            <w:rPr>
                              <w:highlight w:val="none"/>
                            </w:rPr>
                            <w:t>1</w:t>
                          </w:r>
                          <w:r>
                            <w:rPr>
                              <w:highlight w:val="none"/>
                            </w:rPr>
                            <w:fldChar w:fldCharType="end"/>
                          </w:r>
                          <w:r>
                            <w:rPr>
                              <w:highlight w:val="none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highlight w:val="none"/>
                              <w:lang w:val="en-US" w:eastAsia="zh-CN"/>
                            </w:rPr>
                            <w:t>9</w:t>
                          </w:r>
                          <w:r>
                            <w:rPr>
                              <w:highlight w:val="none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6758E5">
                    <w:pPr>
                      <w:pStyle w:val="8"/>
                      <w:rPr>
                        <w:highlight w:val="red"/>
                      </w:rPr>
                    </w:pPr>
                    <w:r>
                      <w:rPr>
                        <w:highlight w:val="none"/>
                      </w:rPr>
                      <w:t xml:space="preserve">第 </w:t>
                    </w:r>
                    <w:r>
                      <w:rPr>
                        <w:highlight w:val="none"/>
                      </w:rPr>
                      <w:fldChar w:fldCharType="begin"/>
                    </w:r>
                    <w:r>
                      <w:rPr>
                        <w:highlight w:val="none"/>
                      </w:rPr>
                      <w:instrText xml:space="preserve"> PAGE  \* MERGEFORMAT </w:instrText>
                    </w:r>
                    <w:r>
                      <w:rPr>
                        <w:highlight w:val="none"/>
                      </w:rPr>
                      <w:fldChar w:fldCharType="separate"/>
                    </w:r>
                    <w:r>
                      <w:rPr>
                        <w:highlight w:val="none"/>
                      </w:rPr>
                      <w:t>1</w:t>
                    </w:r>
                    <w:r>
                      <w:rPr>
                        <w:highlight w:val="none"/>
                      </w:rPr>
                      <w:fldChar w:fldCharType="end"/>
                    </w:r>
                    <w:r>
                      <w:rPr>
                        <w:highlight w:val="none"/>
                      </w:rPr>
                      <w:t xml:space="preserve"> 页 共</w:t>
                    </w:r>
                    <w:r>
                      <w:rPr>
                        <w:rFonts w:hint="eastAsia"/>
                        <w:highlight w:val="none"/>
                        <w:lang w:val="en-US" w:eastAsia="zh-CN"/>
                      </w:rPr>
                      <w:t>9</w:t>
                    </w:r>
                    <w:r>
                      <w:rPr>
                        <w:highlight w:val="none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264D77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183BDC"/>
    <w:rsid w:val="078B2EB1"/>
    <w:rsid w:val="07943000"/>
    <w:rsid w:val="07E04497"/>
    <w:rsid w:val="07E15B19"/>
    <w:rsid w:val="07FA4F07"/>
    <w:rsid w:val="07FB39CA"/>
    <w:rsid w:val="0868563A"/>
    <w:rsid w:val="08D61A76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8040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677360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2B7BF1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5D5E0C"/>
    <w:rsid w:val="1F617814"/>
    <w:rsid w:val="20B80601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7269A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3B3075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C7D14"/>
    <w:rsid w:val="31BD09BF"/>
    <w:rsid w:val="31FE0EF2"/>
    <w:rsid w:val="32AE3ECE"/>
    <w:rsid w:val="3321133C"/>
    <w:rsid w:val="339E2A11"/>
    <w:rsid w:val="33AF4396"/>
    <w:rsid w:val="344357E0"/>
    <w:rsid w:val="347C2D4C"/>
    <w:rsid w:val="34AE67EF"/>
    <w:rsid w:val="34D523DE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6221D0"/>
    <w:rsid w:val="38A960AA"/>
    <w:rsid w:val="39987E7E"/>
    <w:rsid w:val="3A2417E8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4B6B43"/>
    <w:rsid w:val="40592F05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B14B6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7ED5990"/>
    <w:rsid w:val="4824317E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7553E"/>
    <w:rsid w:val="504E09F4"/>
    <w:rsid w:val="509B22D6"/>
    <w:rsid w:val="50C92220"/>
    <w:rsid w:val="50C957E0"/>
    <w:rsid w:val="512F487A"/>
    <w:rsid w:val="518B50B0"/>
    <w:rsid w:val="51B26D91"/>
    <w:rsid w:val="51CB4010"/>
    <w:rsid w:val="521A5E61"/>
    <w:rsid w:val="522E0F28"/>
    <w:rsid w:val="52B76AB4"/>
    <w:rsid w:val="535153AC"/>
    <w:rsid w:val="537E66AA"/>
    <w:rsid w:val="539F40D2"/>
    <w:rsid w:val="53B90878"/>
    <w:rsid w:val="53E778CD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6C10E20"/>
    <w:rsid w:val="575E7444"/>
    <w:rsid w:val="57E04A72"/>
    <w:rsid w:val="57F01CD9"/>
    <w:rsid w:val="586A575F"/>
    <w:rsid w:val="588624EF"/>
    <w:rsid w:val="58F81B71"/>
    <w:rsid w:val="59376BF8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4F4FB2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60541F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9F28D0"/>
    <w:rsid w:val="6CB0280D"/>
    <w:rsid w:val="6D2822F2"/>
    <w:rsid w:val="6D29714E"/>
    <w:rsid w:val="6D2A397C"/>
    <w:rsid w:val="6D5278E7"/>
    <w:rsid w:val="6D757CCC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1B07B9E"/>
    <w:rsid w:val="71E91F07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900590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1C41A7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2004</Words>
  <Characters>3428</Characters>
  <Lines>7</Lines>
  <Paragraphs>2</Paragraphs>
  <TotalTime>1</TotalTime>
  <ScaleCrop>false</ScaleCrop>
  <LinksUpToDate>false</LinksUpToDate>
  <CharactersWithSpaces>3491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2026-07-27T08:00:00Z</cp:lastPrinted>
  <dcterms:modified xsi:type="dcterms:W3CDTF">2026-07-30T05:18:47Z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